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4536"/>
        <w:gridCol w:w="3344"/>
      </w:tblGrid>
      <w:tr w:rsidR="005E27B6" w:rsidRPr="00AC6AEB" w:rsidTr="00B2752C">
        <w:trPr>
          <w:trHeight w:val="3541"/>
        </w:trPr>
        <w:tc>
          <w:tcPr>
            <w:tcW w:w="2802" w:type="dxa"/>
          </w:tcPr>
          <w:p w:rsidR="005E27B6" w:rsidRPr="00AC6AEB" w:rsidRDefault="005E27B6"/>
          <w:p w:rsidR="005E27B6" w:rsidRPr="00AC6AEB" w:rsidRDefault="00B2752C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40.5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5E27B6" w:rsidRPr="00AC6AEB" w:rsidRDefault="005E27B6"/>
        </w:tc>
        <w:tc>
          <w:tcPr>
            <w:tcW w:w="4536" w:type="dxa"/>
          </w:tcPr>
          <w:p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:rsidR="005E27B6" w:rsidRPr="00EE069D" w:rsidRDefault="005E27B6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EE069D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 w:rsidRPr="00EE069D">
              <w:rPr>
                <w:rFonts w:ascii="Tahoma" w:hAnsi="Tahoma" w:cs="Tahoma"/>
                <w:b/>
                <w:sz w:val="96"/>
                <w:szCs w:val="96"/>
                <w:lang w:val="en-US"/>
              </w:rPr>
              <w:t>3</w:t>
            </w:r>
          </w:p>
        </w:tc>
        <w:tc>
          <w:tcPr>
            <w:tcW w:w="3344" w:type="dxa"/>
          </w:tcPr>
          <w:p w:rsidR="005E27B6" w:rsidRPr="00AC6AEB" w:rsidRDefault="00B2752C">
            <w:r>
              <w:rPr>
                <w:noProof/>
                <w:lang w:eastAsia="ru-RU"/>
              </w:rPr>
              <w:pict>
                <v:shape id="_x0000_i1026" type="#_x0000_t75" style="width:162.6pt;height:175.35pt;visibility:visible">
                  <v:imagedata r:id="rId9" o:title=""/>
                </v:shape>
              </w:pict>
            </w:r>
          </w:p>
        </w:tc>
      </w:tr>
    </w:tbl>
    <w:p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682" w:type="dxa"/>
        <w:tblLayout w:type="fixed"/>
        <w:tblLook w:val="01E0" w:firstRow="1" w:lastRow="1" w:firstColumn="1" w:lastColumn="1" w:noHBand="0" w:noVBand="0"/>
      </w:tblPr>
      <w:tblGrid>
        <w:gridCol w:w="1668"/>
        <w:gridCol w:w="283"/>
        <w:gridCol w:w="709"/>
        <w:gridCol w:w="27"/>
        <w:gridCol w:w="1107"/>
        <w:gridCol w:w="1276"/>
        <w:gridCol w:w="283"/>
        <w:gridCol w:w="142"/>
        <w:gridCol w:w="1276"/>
        <w:gridCol w:w="850"/>
        <w:gridCol w:w="284"/>
        <w:gridCol w:w="708"/>
        <w:gridCol w:w="426"/>
        <w:gridCol w:w="1643"/>
      </w:tblGrid>
      <w:tr w:rsidR="00EE069D" w:rsidTr="00B2752C">
        <w:trPr>
          <w:trHeight w:val="4296"/>
        </w:trPr>
        <w:tc>
          <w:tcPr>
            <w:tcW w:w="5070" w:type="dxa"/>
            <w:gridSpan w:val="6"/>
          </w:tcPr>
          <w:p w:rsidR="00EE069D" w:rsidRPr="00EE069D" w:rsidRDefault="00EE069D" w:rsidP="00EE069D">
            <w:pPr>
              <w:pStyle w:val="a6"/>
              <w:shd w:val="clear" w:color="auto" w:fill="FFFFFF"/>
              <w:spacing w:before="120" w:beforeAutospacing="0" w:after="120" w:afterAutospacing="0"/>
              <w:jc w:val="center"/>
              <w:rPr>
                <w:rFonts w:ascii="Tahoma" w:hAnsi="Tahoma" w:cs="Tahoma"/>
                <w:color w:val="FF0000"/>
                <w:sz w:val="32"/>
                <w:szCs w:val="32"/>
              </w:rPr>
            </w:pPr>
            <w:r w:rsidRPr="00EE069D">
              <w:rPr>
                <w:rFonts w:ascii="Tahoma" w:hAnsi="Tahoma" w:cs="Tahoma"/>
                <w:b/>
                <w:bCs/>
                <w:color w:val="FF0000"/>
                <w:sz w:val="32"/>
                <w:szCs w:val="32"/>
              </w:rPr>
              <w:t>БИТВА за ДНЕПР</w:t>
            </w:r>
          </w:p>
          <w:p w:rsidR="00EE069D" w:rsidRPr="00EE069D" w:rsidRDefault="00EE069D" w:rsidP="00EE06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E069D">
              <w:rPr>
                <w:color w:val="222222"/>
                <w:sz w:val="20"/>
                <w:szCs w:val="20"/>
              </w:rPr>
              <w:t xml:space="preserve">— ряд </w:t>
            </w:r>
            <w:r w:rsidRPr="00EE069D">
              <w:rPr>
                <w:sz w:val="20"/>
                <w:szCs w:val="20"/>
              </w:rPr>
              <w:t>взаимосвязанных </w:t>
            </w:r>
            <w:hyperlink r:id="rId10" w:tooltip="Стратегическая операция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стратегических операций</w:t>
              </w:r>
            </w:hyperlink>
            <w:r w:rsidRPr="00EE069D">
              <w:rPr>
                <w:sz w:val="20"/>
                <w:szCs w:val="20"/>
              </w:rPr>
              <w:t> </w:t>
            </w:r>
            <w:hyperlink r:id="rId11" w:tooltip="Великая Отечественная война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Великой Отечественной войны</w:t>
              </w:r>
            </w:hyperlink>
            <w:r w:rsidRPr="00EE069D">
              <w:rPr>
                <w:sz w:val="20"/>
                <w:szCs w:val="20"/>
              </w:rPr>
              <w:t>, проведённых </w:t>
            </w:r>
            <w:hyperlink r:id="rId12" w:tooltip="ВС Союза ССР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ВС Союза ССР</w:t>
              </w:r>
            </w:hyperlink>
            <w:r w:rsidRPr="00EE069D">
              <w:rPr>
                <w:sz w:val="20"/>
                <w:szCs w:val="20"/>
              </w:rPr>
              <w:t>, во второй половине </w:t>
            </w:r>
            <w:hyperlink r:id="rId13" w:tooltip="1943 год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1943 года</w:t>
              </w:r>
            </w:hyperlink>
            <w:r w:rsidRPr="00EE069D">
              <w:rPr>
                <w:sz w:val="20"/>
                <w:szCs w:val="20"/>
              </w:rPr>
              <w:t> на берегах </w:t>
            </w:r>
            <w:hyperlink r:id="rId14" w:tooltip="Днепр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Днепра</w:t>
              </w:r>
            </w:hyperlink>
            <w:r w:rsidRPr="00EE069D">
              <w:rPr>
                <w:sz w:val="20"/>
                <w:szCs w:val="20"/>
              </w:rPr>
              <w:t>.</w:t>
            </w:r>
          </w:p>
          <w:p w:rsidR="00EE069D" w:rsidRPr="00B52829" w:rsidRDefault="00EE069D" w:rsidP="00EE06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52829">
              <w:rPr>
                <w:b/>
                <w:bCs/>
                <w:sz w:val="20"/>
                <w:szCs w:val="20"/>
              </w:rPr>
              <w:t>С обеих сторон в </w:t>
            </w:r>
            <w:hyperlink r:id="rId15" w:tooltip="Битва" w:history="1">
              <w:r w:rsidRPr="00B52829">
                <w:rPr>
                  <w:rStyle w:val="a7"/>
                  <w:b/>
                  <w:bCs/>
                  <w:color w:val="auto"/>
                  <w:sz w:val="20"/>
                  <w:szCs w:val="20"/>
                  <w:u w:val="none"/>
                </w:rPr>
                <w:t>битве</w:t>
              </w:r>
            </w:hyperlink>
            <w:r w:rsidRPr="00B52829">
              <w:rPr>
                <w:b/>
                <w:bCs/>
                <w:sz w:val="20"/>
                <w:szCs w:val="20"/>
              </w:rPr>
              <w:t> приняло участие до 4 млн человек, а её фронт растянулся на 750 километров</w:t>
            </w:r>
            <w:r w:rsidRPr="00B52829">
              <w:rPr>
                <w:sz w:val="20"/>
                <w:szCs w:val="20"/>
              </w:rPr>
              <w:t xml:space="preserve">. </w:t>
            </w:r>
          </w:p>
          <w:p w:rsidR="00EE069D" w:rsidRPr="00DB5812" w:rsidRDefault="00EE069D" w:rsidP="00EE06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 w:rsidRPr="00DB5812">
              <w:rPr>
                <w:sz w:val="21"/>
                <w:szCs w:val="21"/>
              </w:rPr>
              <w:t>В результате четырёхмесячной операции </w:t>
            </w:r>
            <w:hyperlink r:id="rId16" w:tooltip="Левобережная Украина" w:history="1">
              <w:r w:rsidRPr="00DB5812">
                <w:rPr>
                  <w:rStyle w:val="a7"/>
                  <w:color w:val="auto"/>
                  <w:sz w:val="21"/>
                  <w:szCs w:val="21"/>
                  <w:u w:val="none"/>
                </w:rPr>
                <w:t>Левобережная Украина</w:t>
              </w:r>
            </w:hyperlink>
            <w:r w:rsidRPr="00DB5812">
              <w:rPr>
                <w:sz w:val="21"/>
                <w:szCs w:val="21"/>
              </w:rPr>
              <w:t> была почти полностью освобождена </w:t>
            </w:r>
            <w:hyperlink r:id="rId17" w:tooltip="Рабоче-крестьянская Красная армия" w:history="1">
              <w:r w:rsidRPr="00DB5812">
                <w:rPr>
                  <w:rStyle w:val="a7"/>
                  <w:color w:val="auto"/>
                  <w:sz w:val="21"/>
                  <w:szCs w:val="21"/>
                  <w:u w:val="none"/>
                </w:rPr>
                <w:t>Красной армией</w:t>
              </w:r>
            </w:hyperlink>
            <w:r w:rsidRPr="00DB5812">
              <w:rPr>
                <w:sz w:val="21"/>
                <w:szCs w:val="21"/>
              </w:rPr>
              <w:t> от </w:t>
            </w:r>
            <w:hyperlink r:id="rId18" w:tooltip="Страны нацистского блока" w:history="1">
              <w:r w:rsidRPr="00DB5812">
                <w:rPr>
                  <w:rStyle w:val="a7"/>
                  <w:color w:val="auto"/>
                  <w:sz w:val="21"/>
                  <w:szCs w:val="21"/>
                  <w:u w:val="none"/>
                </w:rPr>
                <w:t>нацистских</w:t>
              </w:r>
            </w:hyperlink>
            <w:r w:rsidRPr="00DB5812">
              <w:rPr>
                <w:sz w:val="21"/>
                <w:szCs w:val="21"/>
              </w:rPr>
              <w:t xml:space="preserve"> захватчиков. </w:t>
            </w:r>
          </w:p>
          <w:p w:rsidR="00EE069D" w:rsidRPr="00DA666E" w:rsidRDefault="00EE069D" w:rsidP="00C03CE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 w:rsidRPr="00EE069D">
              <w:rPr>
                <w:sz w:val="20"/>
                <w:szCs w:val="20"/>
              </w:rPr>
              <w:t>В ходе операции значительные силы Красной Армии </w:t>
            </w:r>
            <w:hyperlink r:id="rId19" w:tooltip="Форсирование водной преграды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форсировали</w:t>
              </w:r>
            </w:hyperlink>
            <w:r w:rsidRPr="00EE069D">
              <w:rPr>
                <w:sz w:val="20"/>
                <w:szCs w:val="20"/>
              </w:rPr>
              <w:t> реку, создали несколько стратегических </w:t>
            </w:r>
            <w:hyperlink r:id="rId20" w:tooltip="Плацдарм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плацдармов</w:t>
              </w:r>
            </w:hyperlink>
            <w:r w:rsidRPr="00EE069D">
              <w:rPr>
                <w:sz w:val="20"/>
                <w:szCs w:val="20"/>
              </w:rPr>
              <w:t> на правом берегу реки, а также </w:t>
            </w:r>
            <w:hyperlink r:id="rId21" w:tooltip="Киевская наступательная операция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освободили</w:t>
              </w:r>
            </w:hyperlink>
            <w:r w:rsidRPr="00EE069D">
              <w:rPr>
                <w:sz w:val="20"/>
                <w:szCs w:val="20"/>
              </w:rPr>
              <w:t> город </w:t>
            </w:r>
            <w:hyperlink r:id="rId22" w:tooltip="Киев" w:history="1">
              <w:r w:rsidRPr="00EE069D">
                <w:rPr>
                  <w:rStyle w:val="a7"/>
                  <w:color w:val="auto"/>
                  <w:sz w:val="20"/>
                  <w:szCs w:val="20"/>
                  <w:u w:val="none"/>
                </w:rPr>
                <w:t>Киев</w:t>
              </w:r>
            </w:hyperlink>
            <w:r w:rsidRPr="00EE069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612" w:type="dxa"/>
            <w:gridSpan w:val="8"/>
          </w:tcPr>
          <w:p w:rsidR="00EE069D" w:rsidRPr="00446000" w:rsidRDefault="00B2752C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027" type="#_x0000_t75" style="width:261.3pt;height:195.7pt">
                  <v:imagedata r:id="rId23" o:title=""/>
                </v:shape>
              </w:pict>
            </w:r>
          </w:p>
        </w:tc>
      </w:tr>
      <w:tr w:rsidR="005E27B6" w:rsidTr="00B2752C">
        <w:trPr>
          <w:trHeight w:val="1691"/>
        </w:trPr>
        <w:tc>
          <w:tcPr>
            <w:tcW w:w="2660" w:type="dxa"/>
            <w:gridSpan w:val="3"/>
          </w:tcPr>
          <w:p w:rsidR="005E27B6" w:rsidRDefault="00B2752C" w:rsidP="00F377A9">
            <w:r>
              <w:pict>
                <v:shape id="_x0000_i1028" type="#_x0000_t75" style="width:58.05pt;height:77.25pt">
                  <v:imagedata r:id="rId24" o:title=""/>
                </v:shape>
              </w:pict>
            </w:r>
            <w:r w:rsidR="00CC1C30">
              <w:t xml:space="preserve"> </w:t>
            </w:r>
            <w:r>
              <w:pict>
                <v:shape id="_x0000_i1029" type="#_x0000_t75" style="width:55.75pt;height:75.5pt">
                  <v:imagedata r:id="rId25" o:title=""/>
                </v:shape>
              </w:pict>
            </w:r>
          </w:p>
          <w:p w:rsidR="00185F9A" w:rsidRPr="00185F9A" w:rsidRDefault="00185F9A" w:rsidP="00185F9A">
            <w:pPr>
              <w:rPr>
                <w:rFonts w:ascii="Times New Roman" w:hAnsi="Times New Roman"/>
                <w:b/>
                <w:noProof/>
                <w:color w:val="1F497D"/>
                <w:sz w:val="20"/>
                <w:szCs w:val="20"/>
                <w:lang w:eastAsia="ru-RU"/>
              </w:rPr>
            </w:pPr>
            <w:r w:rsidRPr="00185F9A">
              <w:rPr>
                <w:rFonts w:ascii="Times New Roman" w:hAnsi="Times New Roman"/>
                <w:sz w:val="16"/>
                <w:szCs w:val="16"/>
              </w:rPr>
              <w:t>Рокоссовский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К.К.        Конев И.С.</w:t>
            </w:r>
          </w:p>
        </w:tc>
        <w:tc>
          <w:tcPr>
            <w:tcW w:w="6379" w:type="dxa"/>
            <w:gridSpan w:val="10"/>
          </w:tcPr>
          <w:p w:rsidR="00185F9A" w:rsidRPr="00D55630" w:rsidRDefault="00EE069D" w:rsidP="00185F9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A74CC6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  <w:t>Началом операции принято считать 26 августа 1943 года.</w:t>
            </w:r>
          </w:p>
          <w:p w:rsidR="00185F9A" w:rsidRPr="00185F9A" w:rsidRDefault="00185F9A" w:rsidP="00185F9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</w:p>
          <w:p w:rsidR="005E27B6" w:rsidRPr="00CC1C30" w:rsidRDefault="00EE069D" w:rsidP="00185F9A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74CC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После проведения интенсивной артподготовки, в бой вступили передовые силы пяти фронтов (Центрального, Воронежского, Степного, Южного и Юго-Западного), под командованием талантливых советских военачальников (Жукова Г.К., Рокоссовского К.К., Конева И.С., Толбухина Ф.И., Ватутина Н.Ф.).</w:t>
            </w:r>
          </w:p>
        </w:tc>
        <w:tc>
          <w:tcPr>
            <w:tcW w:w="1643" w:type="dxa"/>
          </w:tcPr>
          <w:p w:rsidR="005E27B6" w:rsidRDefault="00B2752C" w:rsidP="00F377A9">
            <w:pPr>
              <w:jc w:val="right"/>
            </w:pPr>
            <w:r>
              <w:pict>
                <v:shape id="_x0000_i1030" type="#_x0000_t75" style="width:58.65pt;height:73.15pt">
                  <v:imagedata r:id="rId26" o:title=""/>
                </v:shape>
              </w:pict>
            </w:r>
          </w:p>
          <w:p w:rsidR="00185F9A" w:rsidRPr="00185F9A" w:rsidRDefault="00185F9A" w:rsidP="00F377A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F9A">
              <w:rPr>
                <w:rFonts w:ascii="Times New Roman" w:hAnsi="Times New Roman"/>
                <w:sz w:val="16"/>
                <w:szCs w:val="16"/>
              </w:rPr>
              <w:t xml:space="preserve">Жуков Г.К. </w:t>
            </w:r>
          </w:p>
        </w:tc>
      </w:tr>
      <w:tr w:rsidR="00C03CEC" w:rsidTr="00B2752C">
        <w:trPr>
          <w:trHeight w:val="1170"/>
        </w:trPr>
        <w:tc>
          <w:tcPr>
            <w:tcW w:w="8613" w:type="dxa"/>
            <w:gridSpan w:val="12"/>
          </w:tcPr>
          <w:p w:rsidR="00C03CEC" w:rsidRPr="005F17C8" w:rsidRDefault="00C03CEC" w:rsidP="00C03CEC">
            <w:pPr>
              <w:shd w:val="clear" w:color="auto" w:fill="F2F2F2"/>
              <w:spacing w:line="480" w:lineRule="atLeast"/>
              <w:jc w:val="center"/>
              <w:outlineLvl w:val="3"/>
              <w:rPr>
                <w:rFonts w:ascii="Tahoma" w:eastAsia="Times New Roman" w:hAnsi="Tahoma" w:cs="Tahoma"/>
                <w:b/>
                <w:bCs/>
                <w:caps/>
                <w:color w:val="FF0000"/>
                <w:sz w:val="28"/>
                <w:szCs w:val="28"/>
                <w:lang w:eastAsia="ru-RU"/>
              </w:rPr>
            </w:pPr>
            <w:r w:rsidRPr="005F17C8">
              <w:rPr>
                <w:rFonts w:ascii="Tahoma" w:eastAsia="Times New Roman" w:hAnsi="Tahoma" w:cs="Tahoma"/>
                <w:b/>
                <w:bCs/>
                <w:caps/>
                <w:color w:val="FF0000"/>
                <w:sz w:val="28"/>
                <w:szCs w:val="28"/>
                <w:lang w:eastAsia="ru-RU"/>
              </w:rPr>
              <w:t>ОСВОБОЖДЕНИЯ КИЕВ</w:t>
            </w:r>
            <w:r w:rsidRPr="00C03CEC">
              <w:rPr>
                <w:rFonts w:ascii="Tahoma" w:eastAsia="Times New Roman" w:hAnsi="Tahoma" w:cs="Tahoma"/>
                <w:b/>
                <w:bCs/>
                <w:caps/>
                <w:color w:val="FF0000"/>
                <w:sz w:val="28"/>
                <w:szCs w:val="28"/>
                <w:lang w:eastAsia="ru-RU"/>
              </w:rPr>
              <w:t>а</w:t>
            </w:r>
          </w:p>
          <w:p w:rsidR="00C03CEC" w:rsidRDefault="00C03CEC" w:rsidP="00C03CEC">
            <w:pPr>
              <w:shd w:val="clear" w:color="auto" w:fill="F2F2F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Оккупация гитлеровцами Киева продолжалась 778 дней. Тысячи и тысячи киевлян и советских военнопленных были убиты захватчиками и пособниками нацистов — украинскими националистами, бандеровцами. Гитлеровцы расстреляли десятки тысяч евреев в овраге Бабьего Яра. Около 100 тыс. киевлян были угнаны на каторжные работы в Германию. Из 900 тыс. довоенного населения к ноябрю 1943 года в столице Советской Украины осталось всего 180 тыс. человек.</w:t>
            </w:r>
            <w:r w:rsidRPr="00C03C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После </w:t>
            </w:r>
            <w:r w:rsidRPr="005F17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освобождения Киева </w:t>
            </w:r>
            <w:r w:rsidRPr="00C03C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 ноября 1943 года 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войскам фронта Н. Ватутина пришлось отразить вражеский контрудар. Одновременно войска 2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noBreakHyphen/>
              <w:t>го, 3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noBreakHyphen/>
              <w:t>го и 4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noBreakHyphen/>
              <w:t xml:space="preserve">го Украинских фронтов вели ожесточённые бои, продвигаясь на Кировоград, Кривой Рог, в низовья Днепра. Герой освобождения Киева генерал армии Н. Ф. Ватутин был смертельно ранен украинскими пособниками нацистов — бандеровцами — 29 февраля 1944 года и позднее скончался. Он был похоронен в Киеве — городе, который обязан ему своим </w:t>
            </w:r>
            <w:r w:rsidRPr="00C03C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освобождением.</w:t>
            </w:r>
          </w:p>
          <w:p w:rsidR="00C03CEC" w:rsidRDefault="00C03CEC" w:rsidP="00C03CEC">
            <w:pPr>
              <w:shd w:val="clear" w:color="auto" w:fill="F2F2F2"/>
              <w:jc w:val="center"/>
              <w:rPr>
                <w:rFonts w:ascii="Times New Roman" w:eastAsia="Times New Roman" w:hAnsi="Times New Roman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</w:p>
          <w:p w:rsidR="00C03CEC" w:rsidRPr="005F17C8" w:rsidRDefault="00C03CEC" w:rsidP="00C03CEC">
            <w:pPr>
              <w:shd w:val="clear" w:color="auto" w:fill="F2F2F2"/>
              <w:jc w:val="center"/>
              <w:rPr>
                <w:rFonts w:ascii="Times New Roman" w:eastAsia="Times New Roman" w:hAnsi="Times New Roman"/>
                <w:b/>
                <w:bCs/>
                <w:caps/>
                <w:color w:val="FF0000"/>
                <w:sz w:val="20"/>
                <w:szCs w:val="20"/>
                <w:lang w:eastAsia="ru-RU"/>
              </w:rPr>
            </w:pPr>
            <w:r w:rsidRPr="005F17C8">
              <w:rPr>
                <w:rFonts w:ascii="Times New Roman" w:eastAsia="Times New Roman" w:hAnsi="Times New Roman"/>
                <w:b/>
                <w:bCs/>
                <w:caps/>
                <w:color w:val="FF0000"/>
                <w:sz w:val="20"/>
                <w:szCs w:val="20"/>
                <w:lang w:eastAsia="ru-RU"/>
              </w:rPr>
              <w:t>ИТОГИ ПОБЕДЫ В БИТВЕ ЗА ДНЕПР</w:t>
            </w:r>
          </w:p>
          <w:p w:rsidR="00C03CEC" w:rsidRPr="005F17C8" w:rsidRDefault="00C03CEC" w:rsidP="00C03CEC">
            <w:pPr>
              <w:shd w:val="clear" w:color="auto" w:fill="F2F2F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Освобождение Киева с радостью было встречено во всех странах антигитлеровской коалиции. Военное руководство Великобритании и США особенно внимательно следило за советскими успехами, поскольку преодоление столь широкой водной преграды, как Днепр, могло дать необходимый опыт для британского и американского командований при будущем форсировании ими Ла</w:t>
            </w:r>
            <w:r w:rsidRPr="005F17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noBreakHyphen/>
              <w:t>Манша.</w:t>
            </w:r>
          </w:p>
          <w:p w:rsidR="00C03CEC" w:rsidRPr="00C03CEC" w:rsidRDefault="00C03CEC" w:rsidP="00C03CEC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gridSpan w:val="2"/>
          </w:tcPr>
          <w:p w:rsidR="00C03CEC" w:rsidRDefault="00B2752C" w:rsidP="00F377A9">
            <w:pPr>
              <w:jc w:val="right"/>
            </w:pPr>
            <w:r>
              <w:pict>
                <v:shape id="_x0000_i1031" type="#_x0000_t75" style="width:105.7pt;height:64.45pt">
                  <v:imagedata r:id="rId27" o:title=""/>
                </v:shape>
              </w:pict>
            </w:r>
            <w:r>
              <w:pict>
                <v:shape id="_x0000_i1032" type="#_x0000_t75" style="width:95.8pt;height:101.6pt">
                  <v:imagedata r:id="rId28" o:title=""/>
                </v:shape>
              </w:pict>
            </w:r>
          </w:p>
          <w:p w:rsidR="000B5479" w:rsidRPr="000B5479" w:rsidRDefault="000B5479" w:rsidP="00F377A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B5479">
              <w:rPr>
                <w:rFonts w:ascii="Times New Roman" w:hAnsi="Times New Roman"/>
                <w:sz w:val="16"/>
                <w:szCs w:val="16"/>
              </w:rPr>
              <w:t>Ватутин Н.Ф.</w:t>
            </w:r>
          </w:p>
          <w:p w:rsidR="00C03CEC" w:rsidRDefault="00B2752C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033" type="#_x0000_t75" style="width:98.15pt;height:65.05pt">
                  <v:imagedata r:id="rId29" o:title=""/>
                </v:shape>
              </w:pict>
            </w:r>
          </w:p>
        </w:tc>
      </w:tr>
      <w:tr w:rsidR="005E27B6" w:rsidTr="00B2752C">
        <w:trPr>
          <w:trHeight w:val="2325"/>
        </w:trPr>
        <w:tc>
          <w:tcPr>
            <w:tcW w:w="1668" w:type="dxa"/>
          </w:tcPr>
          <w:p w:rsidR="005E27B6" w:rsidRDefault="00B2752C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lastRenderedPageBreak/>
              <w:pict>
                <v:shape id="_x0000_i1034" type="#_x0000_t75" style="width:74.9pt;height:123.7pt">
                  <v:imagedata r:id="rId30" o:title=""/>
                </v:shape>
              </w:pict>
            </w:r>
          </w:p>
        </w:tc>
        <w:tc>
          <w:tcPr>
            <w:tcW w:w="5953" w:type="dxa"/>
            <w:gridSpan w:val="9"/>
          </w:tcPr>
          <w:p w:rsidR="005E27B6" w:rsidRPr="00D55630" w:rsidRDefault="005E27B6" w:rsidP="00171825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color w:val="FF0000"/>
                <w:sz w:val="28"/>
                <w:szCs w:val="28"/>
                <w:lang w:eastAsia="ru-RU"/>
              </w:rPr>
              <w:t>4 сентября</w:t>
            </w:r>
          </w:p>
          <w:p w:rsidR="005E27B6" w:rsidRPr="00D55630" w:rsidRDefault="005E27B6" w:rsidP="00171825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lang w:eastAsia="ru-RU"/>
              </w:rPr>
              <w:t>встреча Сталина с патриаршим местоблюстителем Русской православной церкви митрополитом Сергием.</w:t>
            </w:r>
          </w:p>
          <w:p w:rsidR="005E27B6" w:rsidRPr="00655844" w:rsidRDefault="005E27B6" w:rsidP="00171825">
            <w:pPr>
              <w:tabs>
                <w:tab w:val="left" w:pos="98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5844">
              <w:rPr>
                <w:rFonts w:ascii="Times New Roman" w:hAnsi="Times New Roman"/>
                <w:sz w:val="20"/>
                <w:szCs w:val="20"/>
                <w:lang w:eastAsia="ru-RU"/>
              </w:rPr>
              <w:t>Она ознаменовала крутой поворот Советского государства в отношении к православной церкви.</w:t>
            </w:r>
          </w:p>
          <w:p w:rsidR="00655844" w:rsidRDefault="00655844" w:rsidP="00171825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55844" w:rsidRPr="00655844" w:rsidRDefault="00655844" w:rsidP="00171825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61" w:type="dxa"/>
            <w:gridSpan w:val="4"/>
          </w:tcPr>
          <w:p w:rsidR="005E27B6" w:rsidRDefault="00B2752C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035" type="#_x0000_t75" style="width:145.75pt;height:119.6pt">
                  <v:imagedata r:id="rId31" o:title=""/>
                </v:shape>
              </w:pict>
            </w:r>
          </w:p>
        </w:tc>
      </w:tr>
      <w:tr w:rsidR="00273BAA" w:rsidTr="00B2752C">
        <w:trPr>
          <w:trHeight w:val="1065"/>
        </w:trPr>
        <w:tc>
          <w:tcPr>
            <w:tcW w:w="5495" w:type="dxa"/>
            <w:gridSpan w:val="8"/>
          </w:tcPr>
          <w:p w:rsidR="00273BAA" w:rsidRDefault="00B2752C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pict>
                <v:shape id="_x0000_i1036" type="#_x0000_t75" style="width:265.95pt;height:133.55pt">
                  <v:imagedata r:id="rId32" o:title=""/>
                </v:shape>
              </w:pict>
            </w:r>
          </w:p>
        </w:tc>
        <w:tc>
          <w:tcPr>
            <w:tcW w:w="5187" w:type="dxa"/>
            <w:gridSpan w:val="6"/>
          </w:tcPr>
          <w:p w:rsidR="00273BAA" w:rsidRPr="00D55630" w:rsidRDefault="00273BAA" w:rsidP="00171825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D55630">
              <w:rPr>
                <w:rFonts w:ascii="Tahoma" w:hAnsi="Tahoma" w:cs="Tahoma"/>
                <w:b/>
                <w:noProof/>
                <w:color w:val="FF0000"/>
                <w:sz w:val="24"/>
                <w:szCs w:val="24"/>
                <w:lang w:eastAsia="ru-RU"/>
              </w:rPr>
              <w:t>19-30 октября</w:t>
            </w:r>
          </w:p>
          <w:p w:rsidR="00273BAA" w:rsidRPr="00D55630" w:rsidRDefault="00273BAA" w:rsidP="00273BAA">
            <w:pPr>
              <w:jc w:val="center"/>
              <w:rPr>
                <w:rFonts w:ascii="Tahoma" w:hAnsi="Tahoma" w:cs="Tahoma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D55630">
              <w:rPr>
                <w:rFonts w:ascii="Tahoma" w:hAnsi="Tahoma" w:cs="Tahoma"/>
                <w:b/>
                <w:noProof/>
                <w:color w:val="FF0000"/>
                <w:sz w:val="24"/>
                <w:szCs w:val="24"/>
                <w:lang w:eastAsia="ru-RU"/>
              </w:rPr>
              <w:t>Конференция министров иностранных дел СССР,США и Великобритании.</w:t>
            </w:r>
            <w:r w:rsidRPr="00D55630">
              <w:rPr>
                <w:rFonts w:ascii="Tahoma" w:hAnsi="Tahoma" w:cs="Tahoma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55844" w:rsidRPr="00D55630" w:rsidRDefault="00655844" w:rsidP="00273BAA">
            <w:pPr>
              <w:jc w:val="center"/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</w:pPr>
          </w:p>
          <w:p w:rsidR="00273BAA" w:rsidRPr="00273BAA" w:rsidRDefault="00273BAA" w:rsidP="00273BAA">
            <w:pPr>
              <w:jc w:val="center"/>
              <w:rPr>
                <w:rFonts w:ascii="Tahoma" w:hAnsi="Tahoma" w:cs="Tahoma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73BAA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Конференция была созвана для согласования странами-членами </w:t>
            </w:r>
            <w:hyperlink r:id="rId33" w:tooltip="Антигитлеровская коалиция" w:history="1">
              <w:r w:rsidRPr="00273BAA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Антигитлеровской коалиции</w:t>
              </w:r>
            </w:hyperlink>
            <w:r w:rsidRPr="00273BAA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вопросов дальнейшего ведения войны.</w:t>
            </w:r>
          </w:p>
          <w:p w:rsidR="00273BAA" w:rsidRDefault="00273BAA" w:rsidP="00273BAA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Р</w:t>
            </w:r>
            <w:r w:rsidRPr="00273BAA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ассматривались вопросы высадки англо-американских войск в Северной Франции и открытие </w:t>
            </w:r>
            <w:hyperlink r:id="rId34" w:tooltip="Второй фронт (Вторая мировая война)" w:history="1">
              <w:r w:rsidRPr="00273BAA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второго фронта</w:t>
              </w:r>
            </w:hyperlink>
            <w:r w:rsidRPr="00273BAA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  <w:p w:rsidR="00273BAA" w:rsidRDefault="00273BAA" w:rsidP="00273BAA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</w:tc>
      </w:tr>
      <w:tr w:rsidR="00655844" w:rsidTr="00B2752C">
        <w:trPr>
          <w:trHeight w:val="345"/>
        </w:trPr>
        <w:tc>
          <w:tcPr>
            <w:tcW w:w="10682" w:type="dxa"/>
            <w:gridSpan w:val="14"/>
          </w:tcPr>
          <w:p w:rsidR="00655844" w:rsidRDefault="00655844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На Московской конференции был принят важный документ — Декларация по вопросу о всеобщей безопасности, которую подписали представители четырех великих держав антигитлеровской коалиции — СССР, США, Англии и Китая. В Декларации впервые совместно была провозглашена формула безоговорочной капитуляции фашистских государств как непременное условие прекращения войны. </w:t>
            </w:r>
          </w:p>
        </w:tc>
      </w:tr>
      <w:tr w:rsidR="00ED5D95" w:rsidTr="00B2752C">
        <w:trPr>
          <w:trHeight w:val="1605"/>
        </w:trPr>
        <w:tc>
          <w:tcPr>
            <w:tcW w:w="3794" w:type="dxa"/>
            <w:gridSpan w:val="5"/>
          </w:tcPr>
          <w:p w:rsidR="00ED5D95" w:rsidRPr="00ED5D95" w:rsidRDefault="00ED5D95" w:rsidP="00171825">
            <w:pPr>
              <w:jc w:val="center"/>
              <w:rPr>
                <w:rFonts w:ascii="Tahoma" w:hAnsi="Tahoma" w:cs="Tahoma"/>
                <w:b/>
                <w:noProof/>
                <w:sz w:val="16"/>
                <w:szCs w:val="16"/>
                <w:lang w:eastAsia="ru-RU"/>
              </w:rPr>
            </w:pPr>
          </w:p>
          <w:p w:rsidR="00ED5D95" w:rsidRPr="00D55630" w:rsidRDefault="00ED5D95" w:rsidP="00171825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  <w:t>8 ноября</w:t>
            </w:r>
          </w:p>
          <w:p w:rsidR="00ED5D95" w:rsidRDefault="00ED5D95" w:rsidP="00171825">
            <w:pPr>
              <w:jc w:val="center"/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  <w:t>Учреждение Президиумом Верховного совета СССР высшего военного ордена</w:t>
            </w:r>
          </w:p>
          <w:p w:rsidR="00ED5D95" w:rsidRPr="00D55630" w:rsidRDefault="00ED5D95" w:rsidP="00171825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t xml:space="preserve">«Победа» и ордена Славы 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val="en-US" w:eastAsia="ru-RU"/>
              </w:rPr>
              <w:t>I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t xml:space="preserve">, 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val="en-US" w:eastAsia="ru-RU"/>
              </w:rPr>
              <w:t>II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t xml:space="preserve">  и 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val="en-US" w:eastAsia="ru-RU"/>
              </w:rPr>
              <w:t>III</w:t>
            </w: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t xml:space="preserve"> степени</w:t>
            </w:r>
          </w:p>
        </w:tc>
        <w:tc>
          <w:tcPr>
            <w:tcW w:w="6888" w:type="dxa"/>
            <w:gridSpan w:val="9"/>
          </w:tcPr>
          <w:p w:rsidR="00ED5D95" w:rsidRDefault="00B2752C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037" type="#_x0000_t75" style="width:333.3pt;height:130.05pt">
                  <v:imagedata r:id="rId35" o:title=""/>
                </v:shape>
              </w:pict>
            </w:r>
          </w:p>
        </w:tc>
      </w:tr>
      <w:tr w:rsidR="00ED5D95" w:rsidTr="00B2752C">
        <w:trPr>
          <w:trHeight w:val="1845"/>
        </w:trPr>
        <w:tc>
          <w:tcPr>
            <w:tcW w:w="6771" w:type="dxa"/>
            <w:gridSpan w:val="9"/>
          </w:tcPr>
          <w:p w:rsidR="00ED5D95" w:rsidRDefault="00ED5D95" w:rsidP="00F377A9"/>
          <w:p w:rsidR="00ED5D95" w:rsidRDefault="00B2752C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pict>
                <v:shape id="_x0000_i1038" type="#_x0000_t75" style="width:332.7pt;height:272.9pt">
                  <v:imagedata r:id="rId36" o:title=""/>
                </v:shape>
              </w:pict>
            </w:r>
          </w:p>
        </w:tc>
        <w:tc>
          <w:tcPr>
            <w:tcW w:w="3911" w:type="dxa"/>
            <w:gridSpan w:val="5"/>
          </w:tcPr>
          <w:p w:rsidR="00ED5D95" w:rsidRDefault="00ED5D95" w:rsidP="00171825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</w:pPr>
          </w:p>
          <w:p w:rsidR="00ED5D95" w:rsidRPr="00D55630" w:rsidRDefault="00ED5D95" w:rsidP="00171825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  <w:t>28 ноября- 1декабря</w:t>
            </w:r>
          </w:p>
          <w:p w:rsidR="00ED5D95" w:rsidRPr="00D55630" w:rsidRDefault="00ED5D95" w:rsidP="00171825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0"/>
                <w:szCs w:val="20"/>
                <w:lang w:eastAsia="ru-RU"/>
              </w:rPr>
            </w:pP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0"/>
                <w:szCs w:val="20"/>
                <w:lang w:eastAsia="ru-RU"/>
              </w:rPr>
              <w:t>КОНФЕРЕНЦИЯ</w:t>
            </w:r>
          </w:p>
          <w:p w:rsidR="006A73C5" w:rsidRPr="00D55630" w:rsidRDefault="00ED5D95" w:rsidP="009C2084">
            <w:pPr>
              <w:jc w:val="center"/>
              <w:rPr>
                <w:rFonts w:ascii="Arial" w:hAnsi="Arial" w:cs="Arial"/>
                <w:b/>
                <w:bCs/>
                <w:color w:val="FF0000"/>
                <w:sz w:val="21"/>
                <w:szCs w:val="21"/>
                <w:shd w:val="clear" w:color="auto" w:fill="FFFFFF"/>
              </w:rPr>
            </w:pPr>
            <w:r w:rsidRPr="00D55630">
              <w:rPr>
                <w:rFonts w:ascii="Tahoma" w:hAnsi="Tahoma" w:cs="Tahoma"/>
                <w:b/>
                <w:bCs/>
                <w:noProof/>
                <w:color w:val="FF0000"/>
                <w:sz w:val="20"/>
                <w:szCs w:val="20"/>
                <w:lang w:eastAsia="ru-RU"/>
              </w:rPr>
              <w:t>руководителей трёх союзных держав – СССР, США и Великобритании в Тегеране.</w:t>
            </w:r>
            <w:r w:rsidRPr="00D55630">
              <w:rPr>
                <w:rFonts w:ascii="Arial" w:hAnsi="Arial" w:cs="Arial"/>
                <w:b/>
                <w:bCs/>
                <w:color w:val="FF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6A73C5" w:rsidRPr="00D55630" w:rsidRDefault="006A73C5" w:rsidP="009C2084">
            <w:pPr>
              <w:jc w:val="center"/>
              <w:rPr>
                <w:rFonts w:ascii="Arial" w:hAnsi="Arial" w:cs="Arial"/>
                <w:b/>
                <w:bCs/>
                <w:color w:val="FF0000"/>
                <w:sz w:val="21"/>
                <w:szCs w:val="21"/>
                <w:shd w:val="clear" w:color="auto" w:fill="FFFFFF"/>
              </w:rPr>
            </w:pPr>
          </w:p>
          <w:p w:rsidR="00ED5D95" w:rsidRPr="00ED5D95" w:rsidRDefault="00ED5D95" w:rsidP="009C2084">
            <w:pPr>
              <w:jc w:val="center"/>
              <w:rPr>
                <w:rFonts w:ascii="Tahoma" w:hAnsi="Tahoma" w:cs="Tahoma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Тегеранская конференция — первая за годы </w:t>
            </w:r>
            <w:hyperlink r:id="rId37" w:tooltip="Вторая мировая война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Второй мировой войны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</w:t>
            </w:r>
            <w:hyperlink r:id="rId38" w:tooltip="Межсоюзнические конференции Второй мировой войны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конференция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«большой тройки» — лидеров трёх стран: </w:t>
            </w:r>
            <w:hyperlink r:id="rId39" w:tooltip="Сталин, Иосиф Виссарионович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И. В. Сталина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(</w:t>
            </w:r>
            <w:hyperlink r:id="rId40" w:tooltip="СССР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СССР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), </w:t>
            </w:r>
            <w:hyperlink r:id="rId41" w:tooltip="Рузвельт, Франклин Делано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Ф. Д. Рузвельта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(</w:t>
            </w:r>
            <w:hyperlink r:id="rId42" w:tooltip="США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США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), </w:t>
            </w:r>
            <w:hyperlink r:id="rId43" w:tooltip="Черчилль, Уинстон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У. Черчилля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(</w:t>
            </w:r>
            <w:hyperlink r:id="rId44" w:tooltip="Великобритания" w:history="1">
              <w:r w:rsidRPr="00ED5D95">
                <w:rPr>
                  <w:rFonts w:ascii="Arial" w:hAnsi="Arial" w:cs="Arial"/>
                  <w:color w:val="000000" w:themeColor="text1"/>
                  <w:sz w:val="21"/>
                  <w:szCs w:val="21"/>
                  <w:shd w:val="clear" w:color="auto" w:fill="FFFFFF"/>
                </w:rPr>
                <w:t>Великобритания</w:t>
              </w:r>
            </w:hyperlink>
            <w:r w:rsidRPr="00ED5D9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),</w:t>
            </w:r>
          </w:p>
          <w:p w:rsidR="00ED5D95" w:rsidRDefault="00ED5D95" w:rsidP="006A73C5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6A73C5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Основным вопросом было</w:t>
            </w:r>
            <w:r w:rsidRPr="006A73C5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D55630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>открытие второго </w:t>
            </w:r>
            <w:hyperlink r:id="rId45" w:tooltip="Западноевропейский театр военных действий Второй мировой войны" w:history="1">
              <w:r w:rsidRPr="00D55630">
                <w:rPr>
                  <w:rFonts w:ascii="Arial" w:hAnsi="Arial" w:cs="Arial"/>
                  <w:b/>
                  <w:bCs/>
                  <w:color w:val="0070C0"/>
                  <w:sz w:val="21"/>
                  <w:szCs w:val="21"/>
                  <w:shd w:val="clear" w:color="auto" w:fill="FFFFFF"/>
                </w:rPr>
                <w:t>фронта в Западной Европе</w:t>
              </w:r>
            </w:hyperlink>
            <w:r w:rsidRPr="00ED5D95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  <w:p w:rsidR="006A73C5" w:rsidRDefault="006A73C5" w:rsidP="006A73C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Обсуждались также вопросы послевоенного устройства мира и обеспечения безопасности в мире после войны.</w:t>
            </w:r>
          </w:p>
        </w:tc>
      </w:tr>
      <w:tr w:rsidR="005E27B6" w:rsidTr="00B2752C">
        <w:trPr>
          <w:trHeight w:val="165"/>
        </w:trPr>
        <w:tc>
          <w:tcPr>
            <w:tcW w:w="5353" w:type="dxa"/>
            <w:gridSpan w:val="7"/>
          </w:tcPr>
          <w:p w:rsidR="005E27B6" w:rsidRDefault="00B2752C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>
              <w:lastRenderedPageBreak/>
              <w:pict>
                <v:shape id="_x0000_i1039" type="#_x0000_t75" style="width:258.4pt;height:218.3pt">
                  <v:imagedata r:id="rId46" o:title=""/>
                </v:shape>
              </w:pict>
            </w:r>
          </w:p>
        </w:tc>
        <w:tc>
          <w:tcPr>
            <w:tcW w:w="2268" w:type="dxa"/>
            <w:gridSpan w:val="3"/>
          </w:tcPr>
          <w:p w:rsidR="005E27B6" w:rsidRPr="00D55630" w:rsidRDefault="005E27B6" w:rsidP="00171825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D55630"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  <w:t>22 декабря</w:t>
            </w:r>
          </w:p>
          <w:p w:rsidR="00D97B68" w:rsidRDefault="00D97B68" w:rsidP="00171825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D97B68" w:rsidRPr="00D55630" w:rsidRDefault="005E27B6" w:rsidP="00171825">
            <w:pPr>
              <w:jc w:val="center"/>
              <w:rPr>
                <w:rFonts w:ascii="Times New Roman" w:hAnsi="Times New Roman"/>
                <w:noProof/>
                <w:color w:val="FF0000"/>
                <w:lang w:eastAsia="ru-RU"/>
              </w:rPr>
            </w:pPr>
            <w:r w:rsidRPr="00D97B68">
              <w:rPr>
                <w:rFonts w:ascii="Times New Roman" w:hAnsi="Times New Roman"/>
                <w:noProof/>
                <w:lang w:eastAsia="ru-RU"/>
              </w:rPr>
              <w:t xml:space="preserve">Утверждение СНК СССР текста нового </w:t>
            </w:r>
            <w:r w:rsidRPr="00D55630">
              <w:rPr>
                <w:rFonts w:ascii="Times New Roman" w:hAnsi="Times New Roman"/>
                <w:noProof/>
                <w:color w:val="FF0000"/>
                <w:lang w:eastAsia="ru-RU"/>
              </w:rPr>
              <w:t>Государственного гимна СССР</w:t>
            </w:r>
            <w:r w:rsidR="00D97B68" w:rsidRPr="00D55630">
              <w:rPr>
                <w:rFonts w:ascii="Times New Roman" w:hAnsi="Times New Roman"/>
                <w:noProof/>
                <w:color w:val="FF0000"/>
                <w:lang w:eastAsia="ru-RU"/>
              </w:rPr>
              <w:t xml:space="preserve"> – </w:t>
            </w:r>
          </w:p>
          <w:p w:rsidR="00D97B68" w:rsidRDefault="00850193" w:rsidP="00171825">
            <w:pPr>
              <w:jc w:val="center"/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</w:pPr>
            <w:r w:rsidRPr="00D55630">
              <w:rPr>
                <w:rFonts w:ascii="Times New Roman" w:hAnsi="Times New Roman"/>
                <w:color w:val="FF0000"/>
                <w:spacing w:val="2"/>
                <w:shd w:val="clear" w:color="auto" w:fill="FFFFFF"/>
              </w:rPr>
              <w:t>«Союз нерушимый республик свободных»</w:t>
            </w: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 (музыка А.В.</w:t>
            </w:r>
            <w:r w:rsid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 </w:t>
            </w: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>Александрова, текст С.В.</w:t>
            </w:r>
            <w:r w:rsid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 </w:t>
            </w: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>Михалкова и</w:t>
            </w:r>
          </w:p>
          <w:p w:rsidR="00D97B68" w:rsidRDefault="00850193" w:rsidP="00171825">
            <w:pPr>
              <w:jc w:val="center"/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</w:pP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 Г.А.</w:t>
            </w:r>
            <w:r w:rsid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 </w:t>
            </w: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 xml:space="preserve">Эль-Регистана), который впервые прозвучал по радио </w:t>
            </w:r>
          </w:p>
          <w:p w:rsidR="005E27B6" w:rsidRDefault="00850193" w:rsidP="00171825">
            <w:pPr>
              <w:jc w:val="center"/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</w:pPr>
            <w:r w:rsidRPr="00D97B68">
              <w:rPr>
                <w:rFonts w:ascii="Times New Roman" w:hAnsi="Times New Roman"/>
                <w:color w:val="242F33"/>
                <w:spacing w:val="2"/>
                <w:shd w:val="clear" w:color="auto" w:fill="FFFFFF"/>
              </w:rPr>
              <w:t>1 января 1944 года.</w:t>
            </w:r>
          </w:p>
          <w:p w:rsidR="005E27B6" w:rsidRDefault="005E27B6" w:rsidP="00171825">
            <w:pPr>
              <w:jc w:val="center"/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61" w:type="dxa"/>
            <w:gridSpan w:val="4"/>
          </w:tcPr>
          <w:p w:rsidR="005E27B6" w:rsidRDefault="00B2752C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>
                <v:shape id="_x0000_i1040" type="#_x0000_t75" style="width:148.65pt;height:207.85pt">
                  <v:imagedata r:id="rId47" o:title=""/>
                </v:shape>
              </w:pict>
            </w:r>
          </w:p>
        </w:tc>
      </w:tr>
      <w:tr w:rsidR="0077067F" w:rsidTr="00B2752C">
        <w:trPr>
          <w:trHeight w:val="2456"/>
        </w:trPr>
        <w:tc>
          <w:tcPr>
            <w:tcW w:w="1951" w:type="dxa"/>
            <w:gridSpan w:val="2"/>
          </w:tcPr>
          <w:p w:rsidR="0077067F" w:rsidRDefault="00B2752C" w:rsidP="00F377A9">
            <w:r>
              <w:pict>
                <v:shape id="_x0000_i1041" type="#_x0000_t75" style="width:80.7pt;height:128.3pt">
                  <v:imagedata r:id="rId48" o:title=""/>
                </v:shape>
              </w:pict>
            </w:r>
          </w:p>
        </w:tc>
        <w:tc>
          <w:tcPr>
            <w:tcW w:w="5670" w:type="dxa"/>
            <w:gridSpan w:val="8"/>
          </w:tcPr>
          <w:p w:rsidR="0077067F" w:rsidRPr="00080329" w:rsidRDefault="0077067F" w:rsidP="0077067F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080329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МАРЕСЕВА </w:t>
            </w:r>
          </w:p>
          <w:p w:rsidR="0077067F" w:rsidRPr="00080329" w:rsidRDefault="0077067F" w:rsidP="0077067F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080329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Зинаида Ивановна </w:t>
            </w:r>
          </w:p>
          <w:p w:rsidR="0077067F" w:rsidRPr="00080329" w:rsidRDefault="0077067F" w:rsidP="0077067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80329">
              <w:rPr>
                <w:rFonts w:ascii="Tahoma" w:hAnsi="Tahoma" w:cs="Tahoma"/>
                <w:sz w:val="20"/>
                <w:szCs w:val="20"/>
              </w:rPr>
              <w:t>(1923 – 1943),</w:t>
            </w:r>
          </w:p>
          <w:p w:rsidR="0077067F" w:rsidRPr="0077067F" w:rsidRDefault="0077067F" w:rsidP="0077067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7067F">
              <w:rPr>
                <w:rFonts w:ascii="Tahoma" w:hAnsi="Tahoma" w:cs="Tahoma"/>
                <w:sz w:val="20"/>
                <w:szCs w:val="20"/>
              </w:rPr>
              <w:t xml:space="preserve"> Герой Советского Союза. </w:t>
            </w:r>
          </w:p>
          <w:p w:rsidR="0077067F" w:rsidRPr="0077067F" w:rsidRDefault="0077067F" w:rsidP="0077067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7067F">
              <w:rPr>
                <w:rFonts w:ascii="Tahoma" w:hAnsi="Tahoma" w:cs="Tahoma"/>
                <w:sz w:val="20"/>
                <w:szCs w:val="20"/>
              </w:rPr>
              <w:t>Уроженка Вольского района</w:t>
            </w:r>
            <w:r w:rsidR="00776D4A">
              <w:rPr>
                <w:rFonts w:ascii="Tahoma" w:hAnsi="Tahoma" w:cs="Tahoma"/>
                <w:sz w:val="20"/>
                <w:szCs w:val="20"/>
              </w:rPr>
              <w:t xml:space="preserve"> Саратовской области.</w:t>
            </w:r>
          </w:p>
          <w:p w:rsidR="0077067F" w:rsidRPr="0077067F" w:rsidRDefault="0077067F" w:rsidP="0077067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7067F">
              <w:rPr>
                <w:rFonts w:ascii="Tahoma" w:hAnsi="Tahoma" w:cs="Tahoma"/>
                <w:sz w:val="20"/>
                <w:szCs w:val="20"/>
              </w:rPr>
              <w:t xml:space="preserve">Старший сержант медслужбы. </w:t>
            </w:r>
          </w:p>
          <w:p w:rsidR="0077067F" w:rsidRPr="0077067F" w:rsidRDefault="0077067F" w:rsidP="00776D4A">
            <w:pPr>
              <w:jc w:val="center"/>
              <w:rPr>
                <w:sz w:val="20"/>
                <w:szCs w:val="20"/>
              </w:rPr>
            </w:pPr>
            <w:r w:rsidRPr="0077067F">
              <w:rPr>
                <w:rFonts w:ascii="Tahoma" w:hAnsi="Tahoma" w:cs="Tahoma"/>
                <w:sz w:val="20"/>
                <w:szCs w:val="20"/>
              </w:rPr>
              <w:t xml:space="preserve">Погибла при переправе раненых через реку Северный Донец летом 1943 года.  </w:t>
            </w:r>
          </w:p>
          <w:p w:rsidR="0077067F" w:rsidRPr="008B426E" w:rsidRDefault="0077067F" w:rsidP="00171825">
            <w:pPr>
              <w:jc w:val="center"/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61" w:type="dxa"/>
            <w:gridSpan w:val="4"/>
          </w:tcPr>
          <w:p w:rsidR="0077067F" w:rsidRDefault="00B2752C" w:rsidP="00F377A9">
            <w:pPr>
              <w:jc w:val="right"/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42" type="#_x0000_t75" alt="Люди легенд подвига" style="width:92.3pt;height:118.45pt;visibility:visible" o:bordertopcolor="black" o:borderleftcolor="black" o:borderbottomcolor="black" o:borderrightcolor="black">
                  <v:imagedata r:id="rId4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5E27B6" w:rsidTr="00B2752C">
        <w:trPr>
          <w:trHeight w:val="3381"/>
        </w:trPr>
        <w:tc>
          <w:tcPr>
            <w:tcW w:w="2687" w:type="dxa"/>
            <w:gridSpan w:val="4"/>
          </w:tcPr>
          <w:p w:rsidR="005E27B6" w:rsidRPr="0062677E" w:rsidRDefault="005E27B6" w:rsidP="00D17EB7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5E27B6" w:rsidRPr="00382118" w:rsidRDefault="00B2752C" w:rsidP="00C069F2">
            <w:pPr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43" type="#_x0000_t75" alt="Люди легенд подвига" style="width:121.35pt;height:156.2pt;visibility:visible" o:bordertopcolor="black" o:borderleftcolor="black" o:borderbottomcolor="black" o:borderrightcolor="black">
                  <v:imagedata r:id="rId4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7995" w:type="dxa"/>
            <w:gridSpan w:val="10"/>
          </w:tcPr>
          <w:p w:rsidR="005E27B6" w:rsidRPr="00E82097" w:rsidRDefault="005E27B6" w:rsidP="00C069F2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НОСОВ</w:t>
            </w:r>
          </w:p>
          <w:p w:rsidR="005E27B6" w:rsidRPr="006C5B46" w:rsidRDefault="005E27B6" w:rsidP="00C069F2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Александр Михайлович</w:t>
            </w:r>
          </w:p>
          <w:p w:rsidR="005E27B6" w:rsidRPr="00B05B57" w:rsidRDefault="005E27B6" w:rsidP="00C069F2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 xml:space="preserve">гвардии младший сержант, помощник командира стрелкового взвода 15-го гвардейского стрелкового полка 2-й гвардейской стрелковой Краснознамённой дивизии, родился в 1924 году в д. Щербиновке Аткарского (бывш. Дурасовского) района в семье </w:t>
            </w:r>
            <w:bookmarkStart w:id="0" w:name="_GoBack"/>
            <w:bookmarkEnd w:id="0"/>
            <w:r w:rsidR="00B2752C">
              <w:rPr>
                <w:rFonts w:ascii="Monotype Corsiva" w:hAnsi="Monotype Corsiva" w:cs="Tahoma"/>
              </w:rPr>
              <w:t>крестьянина.</w:t>
            </w:r>
          </w:p>
          <w:p w:rsidR="005E27B6" w:rsidRDefault="005E27B6" w:rsidP="00C069F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05B57">
              <w:rPr>
                <w:rFonts w:ascii="Tahoma" w:hAnsi="Tahoma" w:cs="Tahoma"/>
                <w:color w:val="FF0000"/>
                <w:sz w:val="24"/>
                <w:szCs w:val="24"/>
              </w:rPr>
              <w:t>Звание Героя Советского Союза</w:t>
            </w:r>
            <w:r w:rsidRPr="00B05B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с вручением ордена Ленина и медали «Золотая Звезда» Александру Михайловичу Носову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присвоено  17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октября 1943 года за уничтожение в одном  из боёв на таманском полуострове 70 солдат и офицеров противника и проявление при этом доблесть и мужество. </w:t>
            </w:r>
          </w:p>
          <w:p w:rsidR="005E27B6" w:rsidRDefault="005E27B6" w:rsidP="00C069F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тех. кто родился, жил и живёт в Саратовской области. Саратов, Приволж. Кн. Изд. 1968. 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344-345</w:t>
            </w:r>
          </w:p>
        </w:tc>
      </w:tr>
      <w:tr w:rsidR="00776D4A" w:rsidTr="00B2752C">
        <w:trPr>
          <w:trHeight w:val="3381"/>
        </w:trPr>
        <w:tc>
          <w:tcPr>
            <w:tcW w:w="7905" w:type="dxa"/>
            <w:gridSpan w:val="11"/>
          </w:tcPr>
          <w:p w:rsidR="00776D4A" w:rsidRPr="00E82097" w:rsidRDefault="00776D4A" w:rsidP="00776D4A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ПРОХОРОВ</w:t>
            </w:r>
          </w:p>
          <w:p w:rsidR="00776D4A" w:rsidRPr="006C5B46" w:rsidRDefault="00776D4A" w:rsidP="00776D4A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Василий Иванович</w:t>
            </w:r>
          </w:p>
          <w:p w:rsidR="00776D4A" w:rsidRPr="00B05B57" w:rsidRDefault="00776D4A" w:rsidP="00776D4A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 xml:space="preserve"> Сержант, командир отделения 652-й отдельной ротысвязи 106-й стрелковой Забайкальской дивизии, родился в 1919 году в с. Ново-Шиншиновке Пугачёвского района в семье крестьянина-бедняка.</w:t>
            </w:r>
          </w:p>
          <w:p w:rsidR="00776D4A" w:rsidRDefault="00776D4A" w:rsidP="00776D4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05B57">
              <w:rPr>
                <w:rFonts w:ascii="Tahoma" w:hAnsi="Tahoma" w:cs="Tahoma"/>
                <w:color w:val="FF0000"/>
                <w:sz w:val="24"/>
                <w:szCs w:val="24"/>
              </w:rPr>
              <w:t>Звание Героя Советского Союза</w:t>
            </w:r>
            <w:r w:rsidRPr="00B05B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с вручением ордена Ленина и медали «Золотая Звезда» Василию Ивановичу Прохорову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присвоено  15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ноября 1944 года за отвагу и мужество, проявленные при </w:t>
            </w:r>
          </w:p>
          <w:p w:rsidR="00776D4A" w:rsidRDefault="00776D4A" w:rsidP="00776D4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Форсировании Днепра.</w:t>
            </w:r>
          </w:p>
          <w:p w:rsidR="00776D4A" w:rsidRPr="0062677E" w:rsidRDefault="00776D4A" w:rsidP="00776D4A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тех. кто родился, жил и живёт в Саратовской области. Саратов, Приволж. Кн. Изд. 1968. 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402-403</w:t>
            </w:r>
          </w:p>
        </w:tc>
        <w:tc>
          <w:tcPr>
            <w:tcW w:w="2777" w:type="dxa"/>
            <w:gridSpan w:val="3"/>
          </w:tcPr>
          <w:p w:rsidR="00776D4A" w:rsidRDefault="00B2752C" w:rsidP="00C069F2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44" type="#_x0000_t75" alt="Люди легенд подвига" style="width:121.35pt;height:156.2pt;visibility:visible" o:bordertopcolor="black" o:borderleftcolor="black" o:borderbottomcolor="black" o:borderrightcolor="black">
                  <v:imagedata r:id="rId4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</w:tbl>
    <w:p w:rsidR="005E27B6" w:rsidRDefault="005E27B6" w:rsidP="0062677E">
      <w:pPr>
        <w:jc w:val="center"/>
        <w:rPr>
          <w:rFonts w:ascii="Tahoma" w:hAnsi="Tahoma" w:cs="Tahoma"/>
          <w:b/>
          <w:color w:val="BFBFBF"/>
          <w:sz w:val="20"/>
          <w:szCs w:val="20"/>
        </w:rPr>
      </w:pPr>
      <w:r>
        <w:rPr>
          <w:rFonts w:ascii="Tahoma" w:hAnsi="Tahoma" w:cs="Tahoma"/>
          <w:b/>
          <w:color w:val="BFBFBF"/>
          <w:sz w:val="20"/>
          <w:szCs w:val="20"/>
          <w:lang w:val="en-US"/>
        </w:rPr>
        <w:t xml:space="preserve">      </w:t>
      </w:r>
    </w:p>
    <w:p w:rsidR="005E27B6" w:rsidRPr="00B17932" w:rsidRDefault="005E27B6" w:rsidP="00836FCA">
      <w:pPr>
        <w:jc w:val="right"/>
      </w:pPr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5E27B6" w:rsidRPr="00B17932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7B6" w:rsidRDefault="005E27B6" w:rsidP="00F3684E">
      <w:r>
        <w:separator/>
      </w:r>
    </w:p>
  </w:endnote>
  <w:endnote w:type="continuationSeparator" w:id="0">
    <w:p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7B6" w:rsidRDefault="005E27B6" w:rsidP="00F3684E">
      <w:r>
        <w:separator/>
      </w:r>
    </w:p>
  </w:footnote>
  <w:footnote w:type="continuationSeparator" w:id="0">
    <w:p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38FB"/>
    <w:rsid w:val="0002486B"/>
    <w:rsid w:val="000359D7"/>
    <w:rsid w:val="00036A5E"/>
    <w:rsid w:val="00056ED1"/>
    <w:rsid w:val="0006560C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B5479"/>
    <w:rsid w:val="000C3C4C"/>
    <w:rsid w:val="000D748C"/>
    <w:rsid w:val="000D7665"/>
    <w:rsid w:val="000E329F"/>
    <w:rsid w:val="000F6BD2"/>
    <w:rsid w:val="001157B6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3125"/>
    <w:rsid w:val="001C4CD7"/>
    <w:rsid w:val="001C6F18"/>
    <w:rsid w:val="001D2D35"/>
    <w:rsid w:val="001D39AA"/>
    <w:rsid w:val="001D4B84"/>
    <w:rsid w:val="001E6E3D"/>
    <w:rsid w:val="00206810"/>
    <w:rsid w:val="002072F1"/>
    <w:rsid w:val="00220973"/>
    <w:rsid w:val="00223777"/>
    <w:rsid w:val="0023140E"/>
    <w:rsid w:val="00236890"/>
    <w:rsid w:val="0027116F"/>
    <w:rsid w:val="00273BAA"/>
    <w:rsid w:val="00275CA7"/>
    <w:rsid w:val="00282902"/>
    <w:rsid w:val="00291E75"/>
    <w:rsid w:val="002947FD"/>
    <w:rsid w:val="002A591F"/>
    <w:rsid w:val="002D4716"/>
    <w:rsid w:val="002D6EF5"/>
    <w:rsid w:val="002E0451"/>
    <w:rsid w:val="002E322D"/>
    <w:rsid w:val="002F4A7D"/>
    <w:rsid w:val="003157AD"/>
    <w:rsid w:val="00316EAD"/>
    <w:rsid w:val="00320CE8"/>
    <w:rsid w:val="0033464A"/>
    <w:rsid w:val="00340196"/>
    <w:rsid w:val="00351FE3"/>
    <w:rsid w:val="00360A68"/>
    <w:rsid w:val="00374DCF"/>
    <w:rsid w:val="00380CA0"/>
    <w:rsid w:val="00380E76"/>
    <w:rsid w:val="003816CF"/>
    <w:rsid w:val="00382118"/>
    <w:rsid w:val="00392E7F"/>
    <w:rsid w:val="003A3733"/>
    <w:rsid w:val="003B6028"/>
    <w:rsid w:val="003B6500"/>
    <w:rsid w:val="003B7AE5"/>
    <w:rsid w:val="003D003C"/>
    <w:rsid w:val="003D0D10"/>
    <w:rsid w:val="003E5B7A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6000"/>
    <w:rsid w:val="0045007C"/>
    <w:rsid w:val="00453E25"/>
    <w:rsid w:val="00457528"/>
    <w:rsid w:val="0046016E"/>
    <w:rsid w:val="00473003"/>
    <w:rsid w:val="0048437F"/>
    <w:rsid w:val="00485B21"/>
    <w:rsid w:val="004A671C"/>
    <w:rsid w:val="004B783F"/>
    <w:rsid w:val="004D137A"/>
    <w:rsid w:val="004D16E3"/>
    <w:rsid w:val="004D24AF"/>
    <w:rsid w:val="004D6348"/>
    <w:rsid w:val="004E2E89"/>
    <w:rsid w:val="004F630C"/>
    <w:rsid w:val="00500F7F"/>
    <w:rsid w:val="00503E5D"/>
    <w:rsid w:val="005142CD"/>
    <w:rsid w:val="00516D88"/>
    <w:rsid w:val="0053714A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7AD3"/>
    <w:rsid w:val="005E27B6"/>
    <w:rsid w:val="005E3669"/>
    <w:rsid w:val="005F21BE"/>
    <w:rsid w:val="006069E9"/>
    <w:rsid w:val="00612E56"/>
    <w:rsid w:val="0061635A"/>
    <w:rsid w:val="00622998"/>
    <w:rsid w:val="0062677E"/>
    <w:rsid w:val="00642EA6"/>
    <w:rsid w:val="00655844"/>
    <w:rsid w:val="00655D03"/>
    <w:rsid w:val="006615A0"/>
    <w:rsid w:val="00661DB2"/>
    <w:rsid w:val="00671C5B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419F5"/>
    <w:rsid w:val="00750683"/>
    <w:rsid w:val="0077067F"/>
    <w:rsid w:val="00773485"/>
    <w:rsid w:val="00776D4A"/>
    <w:rsid w:val="0078282E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3310D"/>
    <w:rsid w:val="00836FCA"/>
    <w:rsid w:val="00842D80"/>
    <w:rsid w:val="00850193"/>
    <w:rsid w:val="0085083B"/>
    <w:rsid w:val="00852D90"/>
    <w:rsid w:val="00855086"/>
    <w:rsid w:val="0085709D"/>
    <w:rsid w:val="008853D7"/>
    <w:rsid w:val="00886615"/>
    <w:rsid w:val="008A11BF"/>
    <w:rsid w:val="008B1EF8"/>
    <w:rsid w:val="008B426E"/>
    <w:rsid w:val="008C5703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430B"/>
    <w:rsid w:val="00955AB4"/>
    <w:rsid w:val="0096125B"/>
    <w:rsid w:val="0097272B"/>
    <w:rsid w:val="009A0B97"/>
    <w:rsid w:val="009A5ECB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F5860"/>
    <w:rsid w:val="009F6230"/>
    <w:rsid w:val="00A1399E"/>
    <w:rsid w:val="00A248E9"/>
    <w:rsid w:val="00A404C6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2752C"/>
    <w:rsid w:val="00B31471"/>
    <w:rsid w:val="00B338F3"/>
    <w:rsid w:val="00B35E17"/>
    <w:rsid w:val="00B40AA0"/>
    <w:rsid w:val="00B50D54"/>
    <w:rsid w:val="00B52829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6830"/>
    <w:rsid w:val="00BE1356"/>
    <w:rsid w:val="00C03CEC"/>
    <w:rsid w:val="00C03DA6"/>
    <w:rsid w:val="00C0511B"/>
    <w:rsid w:val="00C054F2"/>
    <w:rsid w:val="00C06864"/>
    <w:rsid w:val="00C069F2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C1C30"/>
    <w:rsid w:val="00CC1C77"/>
    <w:rsid w:val="00CC7171"/>
    <w:rsid w:val="00CC721D"/>
    <w:rsid w:val="00CE5A1E"/>
    <w:rsid w:val="00CF28E3"/>
    <w:rsid w:val="00CF3BA0"/>
    <w:rsid w:val="00D05226"/>
    <w:rsid w:val="00D16B05"/>
    <w:rsid w:val="00D17EB7"/>
    <w:rsid w:val="00D21287"/>
    <w:rsid w:val="00D250C9"/>
    <w:rsid w:val="00D55630"/>
    <w:rsid w:val="00D5655A"/>
    <w:rsid w:val="00D97B68"/>
    <w:rsid w:val="00DA4224"/>
    <w:rsid w:val="00DA4691"/>
    <w:rsid w:val="00DA6325"/>
    <w:rsid w:val="00DA666E"/>
    <w:rsid w:val="00DB5812"/>
    <w:rsid w:val="00DC0896"/>
    <w:rsid w:val="00DC2B87"/>
    <w:rsid w:val="00DD2536"/>
    <w:rsid w:val="00DD6973"/>
    <w:rsid w:val="00DE566B"/>
    <w:rsid w:val="00DE5B72"/>
    <w:rsid w:val="00DE6A93"/>
    <w:rsid w:val="00DF5591"/>
    <w:rsid w:val="00E16869"/>
    <w:rsid w:val="00E23FBE"/>
    <w:rsid w:val="00E26F41"/>
    <w:rsid w:val="00E3307C"/>
    <w:rsid w:val="00E50228"/>
    <w:rsid w:val="00E52D5D"/>
    <w:rsid w:val="00E54F75"/>
    <w:rsid w:val="00E82097"/>
    <w:rsid w:val="00E96476"/>
    <w:rsid w:val="00E96D3D"/>
    <w:rsid w:val="00EA2082"/>
    <w:rsid w:val="00EC3707"/>
    <w:rsid w:val="00EC3F6F"/>
    <w:rsid w:val="00EC49FF"/>
    <w:rsid w:val="00ED5D95"/>
    <w:rsid w:val="00ED79FC"/>
    <w:rsid w:val="00EE069D"/>
    <w:rsid w:val="00EE187A"/>
    <w:rsid w:val="00EE48B7"/>
    <w:rsid w:val="00EF6B79"/>
    <w:rsid w:val="00F0585F"/>
    <w:rsid w:val="00F14F7D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2D70"/>
    <w:rsid w:val="00F85B60"/>
    <w:rsid w:val="00F934E9"/>
    <w:rsid w:val="00F943F6"/>
    <w:rsid w:val="00FA3ECE"/>
    <w:rsid w:val="00FB0A85"/>
    <w:rsid w:val="00FB1B46"/>
    <w:rsid w:val="00FB779A"/>
    <w:rsid w:val="00FC0129"/>
    <w:rsid w:val="00FC3724"/>
    <w:rsid w:val="00FD0F5C"/>
    <w:rsid w:val="00FE4EB7"/>
    <w:rsid w:val="00FF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5:docId w15:val="{B93D748A-3FCC-4694-A887-084C8347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43_%D0%B3%D0%BE%D0%B4" TargetMode="External"/><Relationship Id="rId18" Type="http://schemas.openxmlformats.org/officeDocument/2006/relationships/hyperlink" Target="https://ru.wikipedia.org/wiki/%D0%A1%D1%82%D1%80%D0%B0%D0%BD%D1%8B_%D0%BD%D0%B0%D1%86%D0%B8%D1%81%D1%82%D1%81%D0%BA%D0%BE%D0%B3%D0%BE_%D0%B1%D0%BB%D0%BE%D0%BA%D0%B0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21" Type="http://schemas.openxmlformats.org/officeDocument/2006/relationships/hyperlink" Target="https://ru.wikipedia.org/wiki/%D0%9A%D0%B8%D0%B5%D0%B2%D1%81%D0%BA%D0%B0%D1%8F_%D0%BD%D0%B0%D1%81%D1%82%D1%83%D0%BF%D0%B0%D1%82%D0%B5%D0%BB%D1%8C%D0%BD%D0%B0%D1%8F_%D0%BE%D0%BF%D0%B5%D1%80%D0%B0%D1%86%D0%B8%D1%8F" TargetMode="External"/><Relationship Id="rId34" Type="http://schemas.openxmlformats.org/officeDocument/2006/relationships/hyperlink" Target="https://ru.wikipedia.org/wiki/%D0%92%D1%82%D0%BE%D1%80%D0%BE%D0%B9_%D1%84%D1%80%D0%BE%D0%BD%D1%82_(%D0%92%D1%82%D0%BE%D1%80%D0%B0%D1%8F_%D0%BC%D0%B8%D1%80%D0%BE%D0%B2%D0%B0%D1%8F_%D0%B2%D0%BE%D0%B9%D0%BD%D0%B0)" TargetMode="External"/><Relationship Id="rId42" Type="http://schemas.openxmlformats.org/officeDocument/2006/relationships/hyperlink" Target="https://ru.wikipedia.org/wiki/%D0%A1%D0%A8%D0%90" TargetMode="External"/><Relationship Id="rId47" Type="http://schemas.openxmlformats.org/officeDocument/2006/relationships/image" Target="media/image1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2%D0%BE%D0%B1%D0%B5%D1%80%D0%B5%D0%B6%D0%BD%D0%B0%D1%8F_%D0%A3%D0%BA%D1%80%D0%B0%D0%B8%D0%BD%D0%B0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40" Type="http://schemas.openxmlformats.org/officeDocument/2006/relationships/hyperlink" Target="https://ru.wikipedia.org/wiki/%D0%A1%D0%A1%D0%A1%D0%A0" TargetMode="External"/><Relationship Id="rId45" Type="http://schemas.openxmlformats.org/officeDocument/2006/relationships/hyperlink" Target="https://ru.wikipedia.org/wiki/%D0%97%D0%B0%D0%BF%D0%B0%D0%B4%D0%BD%D0%BE%D0%B5%D0%B2%D1%80%D0%BE%D0%BF%D0%B5%D0%B9%D1%81%D0%BA%D0%B8%D0%B9_%D1%82%D0%B5%D0%B0%D1%82%D1%80_%D0%B2%D0%BE%D0%B5%D0%BD%D0%BD%D1%8B%D1%85_%D0%B4%D0%B5%D0%B9%D1%81%D1%82%D0%B2%D0%B8%D0%B9_%D0%92%D1%82%D0%BE%D1%80%D0%BE%D0%B9_%D0%BC%D0%B8%D1%80%D0%BE%D0%B2%D0%BE%D0%B9_%D0%B2%D0%BE%D0%B9%D0%BD%D1%8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8%D1%82%D0%B2%D0%B0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49" Type="http://schemas.openxmlformats.org/officeDocument/2006/relationships/image" Target="media/image18.jpeg"/><Relationship Id="rId10" Type="http://schemas.openxmlformats.org/officeDocument/2006/relationships/hyperlink" Target="https://ru.wikipedia.org/wiki/%D0%A1%D1%82%D1%80%D0%B0%D1%82%D0%B5%D0%B3%D0%B8%D1%87%D0%B5%D1%81%D0%BA%D0%B0%D1%8F_%D0%BE%D0%BF%D0%B5%D1%80%D0%B0%D1%86%D0%B8%D1%8F" TargetMode="External"/><Relationship Id="rId19" Type="http://schemas.openxmlformats.org/officeDocument/2006/relationships/hyperlink" Target="https://ru.wikipedia.org/wiki/%D0%A4%D0%BE%D1%80%D1%81%D0%B8%D1%80%D0%BE%D0%B2%D0%B0%D0%BD%D0%B8%D0%B5_%D0%B2%D0%BE%D0%B4%D0%BD%D0%BE%D0%B9_%D0%BF%D1%80%D0%B5%D0%B3%D1%80%D0%B0%D0%B4%D1%8B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ru.wikipedia.org/wiki/%D0%92%D0%B5%D0%BB%D0%B8%D0%BA%D0%BE%D0%B1%D1%80%D0%B8%D1%82%D0%B0%D0%BD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4%D0%BD%D0%B5%D0%BF%D1%80" TargetMode="External"/><Relationship Id="rId22" Type="http://schemas.openxmlformats.org/officeDocument/2006/relationships/hyperlink" Target="https://ru.wikipedia.org/wiki/%D0%9A%D0%B8%D0%B5%D0%B2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3.png"/><Relationship Id="rId43" Type="http://schemas.openxmlformats.org/officeDocument/2006/relationships/hyperlink" Target="https://ru.wikipedia.org/wiki/%D0%A7%D0%B5%D1%80%D1%87%D0%B8%D0%BB%D0%BB%D1%8C,_%D0%A3%D0%B8%D0%BD%D1%81%D1%82%D0%BE%D0%BD" TargetMode="External"/><Relationship Id="rId48" Type="http://schemas.openxmlformats.org/officeDocument/2006/relationships/image" Target="media/image17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A1_%D0%A1%D0%BE%D1%8E%D0%B7%D0%B0_%D0%A1%D0%A1%D0%A0" TargetMode="External"/><Relationship Id="rId17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38" Type="http://schemas.openxmlformats.org/officeDocument/2006/relationships/hyperlink" Target="https://ru.wikipedia.org/wiki/%D0%9C%D0%B5%D0%B6%D1%81%D0%BE%D1%8E%D0%B7%D0%BD%D0%B8%D1%87%D0%B5%D1%81%D0%BA%D0%B8%D0%B5_%D0%BA%D0%BE%D0%BD%D1%84%D0%B5%D1%80%D0%B5%D0%BD%D1%86%D0%B8%D0%B8_%D0%92%D1%82%D0%BE%D1%80%D0%BE%D0%B9_%D0%BC%D0%B8%D1%80%D0%BE%D0%B2%D0%BE%D0%B9_%D0%B2%D0%BE%D0%B9%D0%BD%D1%8B" TargetMode="External"/><Relationship Id="rId46" Type="http://schemas.openxmlformats.org/officeDocument/2006/relationships/image" Target="media/image15.jpeg"/><Relationship Id="rId20" Type="http://schemas.openxmlformats.org/officeDocument/2006/relationships/hyperlink" Target="https://ru.wikipedia.org/wiki/%D0%9F%D0%BB%D0%B0%D1%86%D0%B4%D0%B0%D1%80%D0%BC" TargetMode="External"/><Relationship Id="rId41" Type="http://schemas.openxmlformats.org/officeDocument/2006/relationships/hyperlink" Target="https://ru.wikipedia.org/wiki/%D0%A0%D1%83%D0%B7%D0%B2%D0%B5%D0%BB%D1%8C%D1%82,_%D0%A4%D1%80%D0%B0%D0%BD%D0%BA%D0%BB%D0%B8%D0%BD_%D0%94%D0%B5%D0%BB%D0%B0%D0%BD%D0%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4AC55-25C3-48BA-BCA4-EA075FFB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3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84</cp:revision>
  <cp:lastPrinted>2019-08-26T08:12:00Z</cp:lastPrinted>
  <dcterms:created xsi:type="dcterms:W3CDTF">2019-04-24T12:04:00Z</dcterms:created>
  <dcterms:modified xsi:type="dcterms:W3CDTF">2020-05-04T05:39:00Z</dcterms:modified>
</cp:coreProperties>
</file>